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099B" w14:textId="77777777" w:rsidR="003A036E" w:rsidRDefault="003A036E">
      <w:pPr>
        <w:pStyle w:val="Default"/>
        <w:spacing w:after="240" w:line="300" w:lineRule="atLeast"/>
        <w:rPr>
          <w:rFonts w:ascii="Arial" w:hAnsi="Arial"/>
          <w:b/>
          <w:bCs/>
          <w:sz w:val="25"/>
          <w:szCs w:val="25"/>
          <w:shd w:val="clear" w:color="auto" w:fill="FFFFFF"/>
        </w:rPr>
      </w:pPr>
      <w:bookmarkStart w:id="0" w:name="_GoBack"/>
      <w:bookmarkEnd w:id="0"/>
    </w:p>
    <w:p w14:paraId="44CD2782" w14:textId="4BB6BBF2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3"/>
          <w:szCs w:val="23"/>
          <w:shd w:val="clear" w:color="auto" w:fill="FFFFFF"/>
        </w:rPr>
      </w:pPr>
      <w:r>
        <w:rPr>
          <w:rFonts w:ascii="Arial" w:hAnsi="Arial"/>
          <w:b/>
          <w:bCs/>
          <w:sz w:val="25"/>
          <w:szCs w:val="25"/>
          <w:shd w:val="clear" w:color="auto" w:fill="FFFFFF"/>
        </w:rPr>
        <w:t>Michèle Colburn</w:t>
      </w:r>
      <w:r>
        <w:rPr>
          <w:rFonts w:ascii="Arial Unicode MS" w:hAnsi="Arial Unicode MS"/>
          <w:sz w:val="23"/>
          <w:szCs w:val="23"/>
          <w:shd w:val="clear" w:color="auto" w:fill="FFFFFF"/>
        </w:rPr>
        <w:br/>
      </w:r>
    </w:p>
    <w:p w14:paraId="0D7183D1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u w:val="single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u w:val="single"/>
          <w:shd w:val="clear" w:color="auto" w:fill="FFFFFF"/>
          <w:lang w:val="es-ES_tradnl"/>
        </w:rPr>
        <w:t xml:space="preserve">SOLO EXHIBITIONS </w:t>
      </w:r>
    </w:p>
    <w:p w14:paraId="56DA9761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i/>
          <w:iCs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2018 - 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The More Things Change, </w:t>
      </w:r>
      <w:r>
        <w:rPr>
          <w:rFonts w:ascii="Arial" w:hAnsi="Arial"/>
          <w:sz w:val="21"/>
          <w:szCs w:val="21"/>
          <w:shd w:val="clear" w:color="auto" w:fill="FFFFFF"/>
        </w:rPr>
        <w:t>Arlington Arts Center</w:t>
      </w:r>
    </w:p>
    <w:p w14:paraId="1AEE55C2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>2015 - War Paths: The Art of Michele Colburn</w:t>
      </w:r>
      <w:r>
        <w:rPr>
          <w:rFonts w:ascii="Arial" w:hAnsi="Arial"/>
          <w:sz w:val="21"/>
          <w:szCs w:val="21"/>
          <w:shd w:val="clear" w:color="auto" w:fill="FFFFFF"/>
        </w:rPr>
        <w:t>. Charles Krause Reporting Fine Arts, Washington, DC.</w:t>
      </w:r>
    </w:p>
    <w:p w14:paraId="445CAE12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2015 - </w:t>
      </w:r>
      <w:r w:rsidRPr="003A036E">
        <w:rPr>
          <w:rFonts w:ascii="Arial" w:hAnsi="Arial"/>
          <w:i/>
          <w:iCs/>
          <w:sz w:val="21"/>
          <w:szCs w:val="21"/>
          <w:shd w:val="clear" w:color="auto" w:fill="FFFFFF"/>
        </w:rPr>
        <w:t>Michele Colburn: Wired</w:t>
      </w:r>
      <w:r>
        <w:rPr>
          <w:rFonts w:ascii="Arial" w:hAnsi="Arial"/>
          <w:sz w:val="21"/>
          <w:szCs w:val="21"/>
          <w:shd w:val="clear" w:color="auto" w:fill="FFFFFF"/>
        </w:rPr>
        <w:t>. Arlington Art Center, Arlington, VA</w:t>
      </w:r>
    </w:p>
    <w:p w14:paraId="328EC407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b/>
          <w:bCs/>
          <w:sz w:val="21"/>
          <w:szCs w:val="21"/>
          <w:u w:val="single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u w:val="single"/>
          <w:shd w:val="clear" w:color="auto" w:fill="FFFFFF"/>
        </w:rPr>
        <w:t>INVITATIONAL</w:t>
      </w:r>
    </w:p>
    <w:p w14:paraId="2A031211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2019</w:t>
      </w:r>
      <w:r>
        <w:rPr>
          <w:rFonts w:ascii="Arial" w:hAnsi="Arial"/>
          <w:sz w:val="21"/>
          <w:szCs w:val="21"/>
          <w:shd w:val="clear" w:color="auto" w:fill="FFFFFF"/>
        </w:rPr>
        <w:tab/>
        <w:t>Confluence, Otis Street Projects, Hyattsville, MD</w:t>
      </w:r>
    </w:p>
    <w:p w14:paraId="52D8E1A1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i/>
          <w:iCs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2019 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ab/>
        <w:t xml:space="preserve">Protection, </w:t>
      </w:r>
      <w:r>
        <w:rPr>
          <w:rFonts w:ascii="Arial" w:hAnsi="Arial"/>
          <w:sz w:val="21"/>
          <w:szCs w:val="21"/>
          <w:shd w:val="clear" w:color="auto" w:fill="FFFFFF"/>
        </w:rPr>
        <w:t>Hamiltonian Gallery, Washington, DC</w:t>
      </w:r>
    </w:p>
    <w:p w14:paraId="6554B3F4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i/>
          <w:iCs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>2019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ab/>
        <w:t>Play</w:t>
      </w:r>
      <w:r>
        <w:rPr>
          <w:rFonts w:ascii="Arial" w:hAnsi="Arial"/>
          <w:sz w:val="21"/>
          <w:szCs w:val="21"/>
          <w:shd w:val="clear" w:color="auto" w:fill="FFFFFF"/>
        </w:rPr>
        <w:t>, Hamiltonian Gallery, Washington, DC</w:t>
      </w:r>
    </w:p>
    <w:p w14:paraId="7D888901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2017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Reasoned Likelihood</w:t>
      </w:r>
      <w:r>
        <w:rPr>
          <w:rFonts w:ascii="Arial" w:hAnsi="Arial"/>
          <w:sz w:val="21"/>
          <w:szCs w:val="21"/>
          <w:shd w:val="clear" w:color="auto" w:fill="FFFFFF"/>
        </w:rPr>
        <w:t xml:space="preserve">, Grizzly 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Grizzly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>, Philadelphia</w:t>
      </w:r>
    </w:p>
    <w:p w14:paraId="79FCE4BE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2014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  <w:lang w:val="pt-PT"/>
        </w:rPr>
        <w:t>Americana</w:t>
      </w:r>
      <w:r>
        <w:rPr>
          <w:rFonts w:ascii="Arial" w:hAnsi="Arial"/>
          <w:sz w:val="21"/>
          <w:szCs w:val="21"/>
          <w:shd w:val="clear" w:color="auto" w:fill="FFFFFF"/>
        </w:rPr>
        <w:t>, Gallery 39, Brentwood Arts Exchange</w:t>
      </w:r>
    </w:p>
    <w:p w14:paraId="75E0571D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2013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Fear Strikes Back, </w:t>
      </w:r>
      <w:r>
        <w:rPr>
          <w:rFonts w:ascii="Arial" w:hAnsi="Arial"/>
          <w:sz w:val="21"/>
          <w:szCs w:val="21"/>
          <w:shd w:val="clear" w:color="auto" w:fill="FFFFFF"/>
        </w:rPr>
        <w:t xml:space="preserve">George Mason University, Fairfax, VA and 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Fear Strikes Back</w:t>
      </w:r>
      <w:r w:rsidRPr="003A036E">
        <w:rPr>
          <w:rFonts w:ascii="Arial" w:hAnsi="Arial"/>
          <w:sz w:val="21"/>
          <w:szCs w:val="21"/>
          <w:shd w:val="clear" w:color="auto" w:fill="FFFFFF"/>
        </w:rPr>
        <w:t xml:space="preserve">, DCAC,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/>
          <w:sz w:val="21"/>
          <w:szCs w:val="21"/>
          <w:shd w:val="clear" w:color="auto" w:fill="FFFFFF"/>
        </w:rPr>
        <w:t>Washington, DC</w:t>
      </w:r>
    </w:p>
    <w:p w14:paraId="3A7AEABF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2013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The Newton Project: Call to Arms</w:t>
      </w:r>
      <w:r>
        <w:rPr>
          <w:rFonts w:ascii="Arial" w:hAnsi="Arial"/>
          <w:sz w:val="21"/>
          <w:szCs w:val="21"/>
          <w:shd w:val="clear" w:color="auto" w:fill="FFFFFF"/>
        </w:rPr>
        <w:t xml:space="preserve">, Charles Krause Reporting Fine Arts, Washington, DC </w:t>
      </w:r>
    </w:p>
    <w:p w14:paraId="188C7AEE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2013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To Deny Our Nothingness, </w:t>
      </w:r>
      <w:r>
        <w:rPr>
          <w:rFonts w:ascii="Arial" w:hAnsi="Arial"/>
          <w:sz w:val="21"/>
          <w:szCs w:val="21"/>
          <w:shd w:val="clear" w:color="auto" w:fill="FFFFFF"/>
        </w:rPr>
        <w:t>Gallery Brooklyn, New York. 2013</w:t>
      </w:r>
    </w:p>
    <w:p w14:paraId="6054B242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2012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Untitled 3, </w:t>
      </w:r>
      <w:r>
        <w:rPr>
          <w:rFonts w:ascii="Arial" w:hAnsi="Arial"/>
          <w:sz w:val="21"/>
          <w:szCs w:val="21"/>
          <w:shd w:val="clear" w:color="auto" w:fill="FFFFFF"/>
        </w:rPr>
        <w:t>Randall Scott Projects, Washington, DC</w:t>
      </w:r>
    </w:p>
    <w:p w14:paraId="2C4777DA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u w:val="single"/>
          <w:shd w:val="clear" w:color="auto" w:fill="FFFFFF"/>
        </w:rPr>
        <w:t>JURIED GROUP EXHIBITIONS</w:t>
      </w:r>
      <w:r>
        <w:rPr>
          <w:rFonts w:ascii="Arial" w:hAnsi="Arial"/>
          <w:b/>
          <w:bCs/>
          <w:sz w:val="21"/>
          <w:szCs w:val="21"/>
          <w:shd w:val="clear" w:color="auto" w:fill="FFFFFF"/>
        </w:rPr>
        <w:t xml:space="preserve"> </w:t>
      </w:r>
    </w:p>
    <w:p w14:paraId="4CCDB2EC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2019 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50 Years; A Celebration of Alumnae Artists</w:t>
      </w:r>
      <w:r>
        <w:rPr>
          <w:rFonts w:ascii="Arial" w:hAnsi="Arial"/>
          <w:sz w:val="21"/>
          <w:szCs w:val="21"/>
          <w:shd w:val="clear" w:color="auto" w:fill="FFFFFF"/>
        </w:rPr>
        <w:t>, The Phillips Museum, Franklin &amp; Marshall College</w:t>
      </w:r>
    </w:p>
    <w:p w14:paraId="0A55E194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2018 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/>
          <w:i/>
          <w:iCs/>
          <w:sz w:val="21"/>
          <w:szCs w:val="21"/>
          <w:shd w:val="clear" w:color="auto" w:fill="FFFFFF"/>
        </w:rPr>
        <w:t>DefiningThe</w:t>
      </w:r>
      <w:proofErr w:type="spellEnd"/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 Art of Change: In the Age of Trump</w:t>
      </w:r>
      <w:r>
        <w:rPr>
          <w:rFonts w:ascii="Arial" w:hAnsi="Arial"/>
          <w:sz w:val="21"/>
          <w:szCs w:val="21"/>
          <w:shd w:val="clear" w:color="auto" w:fill="FFFFFF"/>
        </w:rPr>
        <w:t xml:space="preserve">, Center for Contemporary Political Art, Mather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/>
          <w:sz w:val="21"/>
          <w:szCs w:val="21"/>
          <w:shd w:val="clear" w:color="auto" w:fill="FFFFFF"/>
        </w:rPr>
        <w:t xml:space="preserve">Gallery, Washington, DC </w:t>
      </w:r>
    </w:p>
    <w:p w14:paraId="1BBB9614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2018 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Art </w:t>
      </w:r>
      <w:proofErr w:type="gramStart"/>
      <w:r>
        <w:rPr>
          <w:rFonts w:ascii="Arial" w:hAnsi="Arial"/>
          <w:i/>
          <w:iCs/>
          <w:sz w:val="21"/>
          <w:szCs w:val="21"/>
          <w:shd w:val="clear" w:color="auto" w:fill="FFFFFF"/>
        </w:rPr>
        <w:t>Speaks!,</w:t>
      </w:r>
      <w:proofErr w:type="gramEnd"/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  <w:lang w:val="it-IT"/>
        </w:rPr>
        <w:t>Arena 1 Art Gallery, Santa Monica, CA</w:t>
      </w:r>
    </w:p>
    <w:p w14:paraId="0679304C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lastRenderedPageBreak/>
        <w:t>2017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Fight or Flight</w:t>
      </w:r>
      <w:r>
        <w:rPr>
          <w:rFonts w:ascii="Arial" w:hAnsi="Arial"/>
          <w:sz w:val="21"/>
          <w:szCs w:val="21"/>
          <w:shd w:val="clear" w:color="auto" w:fill="FFFFFF"/>
        </w:rPr>
        <w:t xml:space="preserve">, The Painting Center, New York </w:t>
      </w:r>
    </w:p>
    <w:p w14:paraId="723E7B78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2017 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Women’s Caucus for Art</w:t>
      </w:r>
      <w:r>
        <w:rPr>
          <w:rFonts w:ascii="Arial" w:hAnsi="Arial"/>
          <w:i/>
          <w:iCs/>
          <w:sz w:val="21"/>
          <w:szCs w:val="21"/>
          <w:shd w:val="clear" w:color="auto" w:fill="FFFFFF"/>
          <w:lang w:val="es-ES_tradnl"/>
        </w:rPr>
        <w:t xml:space="preserve"> DC, </w:t>
      </w:r>
      <w:r>
        <w:rPr>
          <w:rFonts w:ascii="Arial" w:hAnsi="Arial"/>
          <w:sz w:val="21"/>
          <w:szCs w:val="21"/>
          <w:shd w:val="clear" w:color="auto" w:fill="FFFFFF"/>
        </w:rPr>
        <w:t>Phoenix Gallery, New York</w:t>
      </w:r>
    </w:p>
    <w:p w14:paraId="62139CB5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2016 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/>
          <w:i/>
          <w:iCs/>
          <w:sz w:val="21"/>
          <w:szCs w:val="21"/>
          <w:shd w:val="clear" w:color="auto" w:fill="FFFFFF"/>
        </w:rPr>
        <w:t>XXChange</w:t>
      </w:r>
      <w:proofErr w:type="spellEnd"/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>Area 405, Baltimore Women’s Maker Collective.</w:t>
      </w:r>
    </w:p>
    <w:p w14:paraId="256FBE2C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2015 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/>
          <w:i/>
          <w:iCs/>
          <w:sz w:val="21"/>
          <w:szCs w:val="21"/>
          <w:shd w:val="clear" w:color="auto" w:fill="FFFFFF"/>
        </w:rPr>
        <w:t>Visaural</w:t>
      </w:r>
      <w:proofErr w:type="spellEnd"/>
      <w:r>
        <w:rPr>
          <w:rFonts w:ascii="Arial" w:hAnsi="Arial"/>
          <w:i/>
          <w:iCs/>
          <w:sz w:val="21"/>
          <w:szCs w:val="21"/>
          <w:shd w:val="clear" w:color="auto" w:fill="FFFFFF"/>
        </w:rPr>
        <w:t>: Sight, Sound and Action</w:t>
      </w:r>
      <w:r>
        <w:rPr>
          <w:rFonts w:ascii="Arial" w:hAnsi="Arial"/>
          <w:sz w:val="21"/>
          <w:szCs w:val="21"/>
          <w:shd w:val="clear" w:color="auto" w:fill="FFFFFF"/>
        </w:rPr>
        <w:t>, Gutfreund Cornett, Boston/Sommerville, MA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</w:p>
    <w:p w14:paraId="4ADF5F79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2015     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Readymade@100</w:t>
      </w:r>
      <w:r w:rsidRPr="003A036E">
        <w:rPr>
          <w:rFonts w:ascii="Arial" w:hAnsi="Arial"/>
          <w:sz w:val="21"/>
          <w:szCs w:val="21"/>
          <w:shd w:val="clear" w:color="auto" w:fill="FFFFFF"/>
        </w:rPr>
        <w:t xml:space="preserve">, American University Art Museum at </w:t>
      </w:r>
      <w:proofErr w:type="spellStart"/>
      <w:r w:rsidRPr="003A036E">
        <w:rPr>
          <w:rFonts w:ascii="Arial" w:hAnsi="Arial"/>
          <w:sz w:val="21"/>
          <w:szCs w:val="21"/>
          <w:shd w:val="clear" w:color="auto" w:fill="FFFFFF"/>
        </w:rPr>
        <w:t>Katzen</w:t>
      </w:r>
      <w:proofErr w:type="spellEnd"/>
      <w:r w:rsidRPr="003A036E">
        <w:rPr>
          <w:rFonts w:ascii="Arial" w:hAnsi="Arial"/>
          <w:sz w:val="21"/>
          <w:szCs w:val="21"/>
          <w:shd w:val="clear" w:color="auto" w:fill="FFFFFF"/>
        </w:rPr>
        <w:t xml:space="preserve"> Arts Center, Washington, DC</w:t>
      </w:r>
    </w:p>
    <w:p w14:paraId="765E755A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2013 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Alumni Exhibition. </w:t>
      </w:r>
      <w:r>
        <w:rPr>
          <w:rFonts w:ascii="Arial" w:hAnsi="Arial"/>
          <w:sz w:val="21"/>
          <w:szCs w:val="21"/>
          <w:shd w:val="clear" w:color="auto" w:fill="FFFFFF"/>
        </w:rPr>
        <w:t>Dana Art Gallery, Franklin &amp; Marshall College, Lancaster, PA</w:t>
      </w:r>
    </w:p>
    <w:p w14:paraId="20C8FA14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2012 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On Loan</w:t>
      </w:r>
      <w:r>
        <w:rPr>
          <w:rFonts w:ascii="Arial" w:hAnsi="Arial"/>
          <w:sz w:val="21"/>
          <w:szCs w:val="21"/>
          <w:shd w:val="clear" w:color="auto" w:fill="FFFFFF"/>
        </w:rPr>
        <w:t>, Area 405, Baltimore, MD</w:t>
      </w:r>
    </w:p>
    <w:p w14:paraId="592E98D2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>2012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ab/>
        <w:t>Momentum: Celebrating the 40th Anniversary of the Women's Caucus for Art</w:t>
      </w:r>
      <w:r>
        <w:rPr>
          <w:rFonts w:ascii="Arial" w:hAnsi="Arial"/>
          <w:sz w:val="21"/>
          <w:szCs w:val="21"/>
          <w:shd w:val="clear" w:color="auto" w:fill="FFFFFF"/>
        </w:rPr>
        <w:t xml:space="preserve">. Gallery 825, Los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/>
          <w:sz w:val="21"/>
          <w:szCs w:val="21"/>
          <w:shd w:val="clear" w:color="auto" w:fill="FFFFFF"/>
          <w:lang w:val="nl-NL"/>
        </w:rPr>
        <w:t>Angeles</w:t>
      </w:r>
    </w:p>
    <w:p w14:paraId="6BA99C09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2011</w:t>
      </w:r>
      <w:r>
        <w:rPr>
          <w:rFonts w:ascii="Arial" w:hAnsi="Arial"/>
          <w:sz w:val="21"/>
          <w:szCs w:val="21"/>
          <w:shd w:val="clear" w:color="auto" w:fill="FFFFFF"/>
        </w:rPr>
        <w:tab/>
        <w:t>Hillyer Art Space, Washington, DC</w:t>
      </w:r>
    </w:p>
    <w:p w14:paraId="64D3E6C0" w14:textId="77777777" w:rsidR="006B01D3" w:rsidRDefault="006B01D3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14:paraId="304839BB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b/>
          <w:bCs/>
          <w:sz w:val="21"/>
          <w:szCs w:val="21"/>
          <w:shd w:val="clear" w:color="auto" w:fill="FFFFFF"/>
        </w:rPr>
      </w:pPr>
      <w:r w:rsidRPr="003A036E">
        <w:rPr>
          <w:rFonts w:ascii="Arial" w:hAnsi="Arial"/>
          <w:b/>
          <w:bCs/>
          <w:sz w:val="21"/>
          <w:szCs w:val="21"/>
          <w:u w:val="single"/>
          <w:shd w:val="clear" w:color="auto" w:fill="FFFFFF"/>
        </w:rPr>
        <w:t>SPEAKING ENGAGEMENTS</w:t>
      </w:r>
      <w:r>
        <w:rPr>
          <w:rFonts w:ascii="Arial" w:hAnsi="Arial"/>
          <w:b/>
          <w:bCs/>
          <w:sz w:val="21"/>
          <w:szCs w:val="21"/>
          <w:shd w:val="clear" w:color="auto" w:fill="FFFFFF"/>
        </w:rPr>
        <w:t xml:space="preserve"> </w:t>
      </w:r>
    </w:p>
    <w:p w14:paraId="5DDB7693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2019</w:t>
      </w:r>
      <w:r>
        <w:rPr>
          <w:rFonts w:ascii="Arial" w:hAnsi="Arial"/>
          <w:sz w:val="21"/>
          <w:szCs w:val="21"/>
          <w:shd w:val="clear" w:color="auto" w:fill="FFFFFF"/>
        </w:rPr>
        <w:tab/>
        <w:t>Artist Panel Discussion, Franklin &amp; Marshall College, The Phillips Museum, Lancaster, PA</w:t>
      </w:r>
    </w:p>
    <w:p w14:paraId="4760D5B8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2018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/>
          <w:sz w:val="21"/>
          <w:szCs w:val="21"/>
          <w:shd w:val="clear" w:color="auto" w:fill="FFFFFF"/>
          <w:lang w:val="pt-PT"/>
        </w:rPr>
        <w:t>Artist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 Panel Talk, Arlington Arts Center</w:t>
      </w:r>
    </w:p>
    <w:p w14:paraId="68F3D865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2015</w:t>
      </w:r>
      <w:r>
        <w:rPr>
          <w:rFonts w:ascii="Arial" w:hAnsi="Arial"/>
          <w:sz w:val="21"/>
          <w:szCs w:val="21"/>
          <w:shd w:val="clear" w:color="auto" w:fill="FFFFFF"/>
        </w:rPr>
        <w:tab/>
        <w:t>Artist Talk, Charles Krause Reporting Fine Art, Washington, DC</w:t>
      </w:r>
    </w:p>
    <w:p w14:paraId="6DC191C0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2013</w:t>
      </w:r>
      <w:r>
        <w:rPr>
          <w:rFonts w:ascii="Arial" w:hAnsi="Arial"/>
          <w:sz w:val="21"/>
          <w:szCs w:val="21"/>
          <w:shd w:val="clear" w:color="auto" w:fill="FFFFFF"/>
        </w:rPr>
        <w:tab/>
        <w:t xml:space="preserve">Panel Discussion, 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Fear Strikes Back</w:t>
      </w:r>
      <w:r>
        <w:rPr>
          <w:rFonts w:ascii="Arial" w:hAnsi="Arial"/>
          <w:sz w:val="21"/>
          <w:szCs w:val="21"/>
          <w:shd w:val="clear" w:color="auto" w:fill="FFFFFF"/>
        </w:rPr>
        <w:t>, DCAC Gallery, Washington, DC</w:t>
      </w:r>
    </w:p>
    <w:p w14:paraId="360164A4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2012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Nine Degrees</w:t>
      </w:r>
      <w:r>
        <w:rPr>
          <w:rFonts w:ascii="Arial" w:hAnsi="Arial"/>
          <w:sz w:val="21"/>
          <w:szCs w:val="21"/>
          <w:shd w:val="clear" w:color="auto" w:fill="FFFFFF"/>
        </w:rPr>
        <w:t xml:space="preserve">, Artist's Gallery Talk, The American University Art </w:t>
      </w:r>
      <w:r w:rsidRPr="003A036E">
        <w:rPr>
          <w:rFonts w:ascii="Arial" w:hAnsi="Arial"/>
          <w:sz w:val="21"/>
          <w:szCs w:val="21"/>
          <w:shd w:val="clear" w:color="auto" w:fill="FFFFFF"/>
        </w:rPr>
        <w:t xml:space="preserve">Museum at </w:t>
      </w:r>
      <w:proofErr w:type="spellStart"/>
      <w:r w:rsidRPr="003A036E">
        <w:rPr>
          <w:rFonts w:ascii="Arial" w:hAnsi="Arial"/>
          <w:sz w:val="21"/>
          <w:szCs w:val="21"/>
          <w:shd w:val="clear" w:color="auto" w:fill="FFFFFF"/>
        </w:rPr>
        <w:t>Katzen</w:t>
      </w:r>
      <w:proofErr w:type="spellEnd"/>
      <w:r w:rsidRPr="003A036E">
        <w:rPr>
          <w:rFonts w:ascii="Arial" w:hAnsi="Arial"/>
          <w:sz w:val="21"/>
          <w:szCs w:val="21"/>
          <w:shd w:val="clear" w:color="auto" w:fill="FFFFFF"/>
        </w:rPr>
        <w:t xml:space="preserve"> Arts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/>
          <w:sz w:val="21"/>
          <w:szCs w:val="21"/>
          <w:shd w:val="clear" w:color="auto" w:fill="FFFFFF"/>
        </w:rPr>
        <w:t>Center</w:t>
      </w:r>
    </w:p>
    <w:p w14:paraId="6E7EC503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2011</w:t>
      </w:r>
      <w:r>
        <w:rPr>
          <w:rFonts w:ascii="Arial" w:hAnsi="Arial"/>
          <w:sz w:val="21"/>
          <w:szCs w:val="21"/>
          <w:shd w:val="clear" w:color="auto" w:fill="FFFFFF"/>
        </w:rPr>
        <w:tab/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>Under the Influence</w:t>
      </w:r>
      <w:r>
        <w:rPr>
          <w:rFonts w:ascii="Arial" w:hAnsi="Arial"/>
          <w:sz w:val="21"/>
          <w:szCs w:val="21"/>
          <w:shd w:val="clear" w:color="auto" w:fill="FFFFFF"/>
        </w:rPr>
        <w:t xml:space="preserve">, juried participating artist speaker, Corcoran Gallery of Art, organized by </w:t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 w:cs="Arial"/>
          <w:sz w:val="21"/>
          <w:szCs w:val="21"/>
          <w:shd w:val="clear" w:color="auto" w:fill="FFFFFF"/>
        </w:rPr>
        <w:tab/>
      </w:r>
      <w:r>
        <w:rPr>
          <w:rFonts w:ascii="Arial" w:hAnsi="Arial"/>
          <w:sz w:val="21"/>
          <w:szCs w:val="21"/>
          <w:shd w:val="clear" w:color="auto" w:fill="FFFFFF"/>
        </w:rPr>
        <w:t>the Washington Project for the Arts</w:t>
      </w:r>
    </w:p>
    <w:p w14:paraId="1058F157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u w:val="single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u w:val="single"/>
          <w:shd w:val="clear" w:color="auto" w:fill="FFFFFF"/>
        </w:rPr>
        <w:t xml:space="preserve">EDUCATION </w:t>
      </w:r>
    </w:p>
    <w:p w14:paraId="3F2F43CA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American University, MFA, Studio Art, 2012</w:t>
      </w:r>
      <w:r>
        <w:rPr>
          <w:rFonts w:ascii="Arial Unicode MS" w:hAnsi="Arial Unicode MS"/>
          <w:sz w:val="21"/>
          <w:szCs w:val="21"/>
          <w:shd w:val="clear" w:color="auto" w:fill="FFFFFF"/>
        </w:rPr>
        <w:br/>
      </w:r>
      <w:r>
        <w:rPr>
          <w:rFonts w:ascii="Arial" w:hAnsi="Arial"/>
          <w:sz w:val="21"/>
          <w:szCs w:val="21"/>
          <w:shd w:val="clear" w:color="auto" w:fill="FFFFFF"/>
        </w:rPr>
        <w:t xml:space="preserve">GCAT, Education. Teaching Certification. American University, 2004 </w:t>
      </w:r>
    </w:p>
    <w:p w14:paraId="1348642B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Franklin and Marshall College, Lancaster, PA. B.A. Art History, 1976 </w:t>
      </w:r>
    </w:p>
    <w:p w14:paraId="5B37798C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lastRenderedPageBreak/>
        <w:t xml:space="preserve">The 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Maret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 School, Washington, DC, 1971</w:t>
      </w:r>
    </w:p>
    <w:p w14:paraId="7A3EC4FA" w14:textId="77777777" w:rsidR="006B01D3" w:rsidRDefault="006B01D3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14:paraId="551791D9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u w:val="single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u w:val="single"/>
          <w:shd w:val="clear" w:color="auto" w:fill="FFFFFF"/>
        </w:rPr>
        <w:t xml:space="preserve">GRANTS, FELLOWSHIPS AND RESIDENCIES </w:t>
      </w:r>
    </w:p>
    <w:p w14:paraId="04430262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Arlington Arts Center, Arlington, VA. Resident Artist, 2014-2019 </w:t>
      </w:r>
    </w:p>
    <w:p w14:paraId="19BF2732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Mu’</w:t>
      </w:r>
      <w:proofErr w:type="spellStart"/>
      <w:r>
        <w:rPr>
          <w:rFonts w:ascii="Arial" w:hAnsi="Arial"/>
          <w:sz w:val="21"/>
          <w:szCs w:val="21"/>
          <w:shd w:val="clear" w:color="auto" w:fill="FFFFFF"/>
          <w:lang w:val="it-IT"/>
        </w:rPr>
        <w:t>ong</w:t>
      </w:r>
      <w:proofErr w:type="spellEnd"/>
      <w:r>
        <w:rPr>
          <w:rFonts w:ascii="Arial" w:hAnsi="Arial"/>
          <w:sz w:val="21"/>
          <w:szCs w:val="21"/>
          <w:shd w:val="clear" w:color="auto" w:fill="FFFFFF"/>
          <w:lang w:val="it-IT"/>
        </w:rPr>
        <w:t xml:space="preserve"> Studio </w:t>
      </w:r>
      <w:proofErr w:type="spellStart"/>
      <w:r>
        <w:rPr>
          <w:rFonts w:ascii="Arial" w:hAnsi="Arial"/>
          <w:sz w:val="21"/>
          <w:szCs w:val="21"/>
          <w:shd w:val="clear" w:color="auto" w:fill="FFFFFF"/>
          <w:lang w:val="it-IT"/>
        </w:rPr>
        <w:t>Residency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Hoa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Binh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, Vietnam, November 2018 </w:t>
      </w:r>
    </w:p>
    <w:p w14:paraId="554F687A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Artist Grant Recipient, The Puffin Foundation, 2015</w:t>
      </w:r>
    </w:p>
    <w:p w14:paraId="6267FCD1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Vermont Studio Center, Johnson, VT. Fellow, April 2014</w:t>
      </w:r>
    </w:p>
    <w:p w14:paraId="4A5AB85D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School of Visual Arts, New York, NY. Summer, 2013 </w:t>
      </w:r>
    </w:p>
    <w:p w14:paraId="155FAAD8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Mellon Conference Travel Grant, 2012</w:t>
      </w:r>
    </w:p>
    <w:p w14:paraId="1229D8E5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Teaching Fellowship, American University, 2010-2012</w:t>
      </w:r>
    </w:p>
    <w:p w14:paraId="6A72740C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Ted &amp; Elizabeth Leon Art Scholarship, American University, 2011-2012 </w:t>
      </w:r>
    </w:p>
    <w:p w14:paraId="43DAECAA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b/>
          <w:bCs/>
          <w:sz w:val="21"/>
          <w:szCs w:val="21"/>
          <w:u w:val="single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u w:val="single"/>
          <w:shd w:val="clear" w:color="auto" w:fill="FFFFFF"/>
        </w:rPr>
        <w:t xml:space="preserve">PRESS </w:t>
      </w:r>
    </w:p>
    <w:p w14:paraId="40B61CB6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Kojo Nnamdi Show, WAMU Radio, Washington, DC. 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A DC Exhibit Is Using Gun Violence </w:t>
      </w:r>
      <w:proofErr w:type="gramStart"/>
      <w:r>
        <w:rPr>
          <w:rFonts w:ascii="Arial" w:hAnsi="Arial"/>
          <w:i/>
          <w:iCs/>
          <w:sz w:val="21"/>
          <w:szCs w:val="21"/>
          <w:shd w:val="clear" w:color="auto" w:fill="FFFFFF"/>
        </w:rPr>
        <w:t>To</w:t>
      </w:r>
      <w:proofErr w:type="gramEnd"/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 Inspire Jarring Artwork</w:t>
      </w:r>
      <w:r>
        <w:rPr>
          <w:rFonts w:ascii="Arial" w:hAnsi="Arial"/>
          <w:sz w:val="21"/>
          <w:szCs w:val="21"/>
          <w:shd w:val="clear" w:color="auto" w:fill="FFFFFF"/>
        </w:rPr>
        <w:t xml:space="preserve">, August 13, 2019. Artist interviewee. </w:t>
      </w:r>
      <w:hyperlink r:id="rId7" w:history="1">
        <w:r>
          <w:rPr>
            <w:rStyle w:val="Hyperlink0"/>
            <w:rFonts w:ascii="Arial" w:hAnsi="Arial"/>
            <w:sz w:val="21"/>
            <w:szCs w:val="21"/>
            <w:shd w:val="clear" w:color="auto" w:fill="FFFFFF"/>
          </w:rPr>
          <w:t>https://thekojonnamdishow.org/shows/2019-08-13/a-d-c-exhibit-uses-gun-violence-as-creative-ammunition</w:t>
        </w:r>
      </w:hyperlink>
    </w:p>
    <w:p w14:paraId="25783BA0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>Ruminate Magazine</w:t>
      </w:r>
      <w:r>
        <w:rPr>
          <w:rFonts w:ascii="Arial" w:hAnsi="Arial"/>
          <w:sz w:val="21"/>
          <w:szCs w:val="21"/>
          <w:shd w:val="clear" w:color="auto" w:fill="FFFFFF"/>
        </w:rPr>
        <w:t>, literary and arts magazine.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 Consume, </w:t>
      </w:r>
      <w:r>
        <w:rPr>
          <w:rFonts w:ascii="Arial" w:hAnsi="Arial"/>
          <w:sz w:val="21"/>
          <w:szCs w:val="21"/>
          <w:shd w:val="clear" w:color="auto" w:fill="FFFFFF"/>
        </w:rPr>
        <w:t>Summer Issue 2019</w:t>
      </w:r>
    </w:p>
    <w:p w14:paraId="109423DF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East City Art Reviews: You, if no one else &amp; The More Things Change at Arlington Arts Center. http://www.eastcityart.com/reviews/east-city-art-reviews-no-one-else-things-change-arlington- arts-center/ March 14, 2018</w:t>
      </w:r>
    </w:p>
    <w:p w14:paraId="1E30E513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>Best Things Virginia, Exhibition, Mich</w:t>
      </w:r>
      <w:r w:rsidRPr="003A036E">
        <w:rPr>
          <w:rFonts w:ascii="Arial" w:hAnsi="Arial"/>
          <w:i/>
          <w:iCs/>
          <w:sz w:val="21"/>
          <w:szCs w:val="21"/>
          <w:shd w:val="clear" w:color="auto" w:fill="FFFFFF"/>
        </w:rPr>
        <w:t>è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le Colburn: The More Things Change. </w:t>
      </w:r>
      <w:r>
        <w:rPr>
          <w:rFonts w:ascii="Arial" w:hAnsi="Arial"/>
          <w:sz w:val="21"/>
          <w:szCs w:val="21"/>
          <w:shd w:val="clear" w:color="auto" w:fill="FFFFFF"/>
        </w:rPr>
        <w:t xml:space="preserve">February 4, 2017. https://bestthingsva.com/event/exhibition-michele-colburn-the-more-things-change-2018-02-04- arlington-va.html </w:t>
      </w:r>
    </w:p>
    <w:p w14:paraId="54D0D32E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i/>
          <w:iCs/>
          <w:color w:val="111111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color w:val="111111"/>
          <w:sz w:val="21"/>
          <w:szCs w:val="21"/>
          <w:shd w:val="clear" w:color="auto" w:fill="FFFFFF"/>
        </w:rPr>
        <w:t xml:space="preserve">This Week’s Must-See Art Events: Melting Ice Caps and Harlem Drag Queens by </w:t>
      </w:r>
      <w:r w:rsidRPr="003A036E">
        <w:rPr>
          <w:rFonts w:ascii="Arial" w:hAnsi="Arial"/>
          <w:color w:val="040404"/>
          <w:sz w:val="21"/>
          <w:szCs w:val="21"/>
          <w:shd w:val="clear" w:color="auto" w:fill="FFFFFF"/>
        </w:rPr>
        <w:t xml:space="preserve">MICHAEL ANTHONY FARLEY, Art Fag City, New York, NY, </w:t>
      </w:r>
      <w:r w:rsidRPr="003A036E">
        <w:rPr>
          <w:rFonts w:ascii="Arial" w:hAnsi="Arial"/>
          <w:color w:val="111111"/>
          <w:sz w:val="21"/>
          <w:szCs w:val="21"/>
          <w:shd w:val="clear" w:color="auto" w:fill="FFFFFF"/>
        </w:rPr>
        <w:t xml:space="preserve">JUNE 19, 2017 </w:t>
      </w:r>
    </w:p>
    <w:p w14:paraId="6A427E46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 w:rsidRPr="003A036E">
        <w:rPr>
          <w:rFonts w:ascii="Arial" w:hAnsi="Arial"/>
          <w:sz w:val="21"/>
          <w:szCs w:val="21"/>
          <w:shd w:val="clear" w:color="auto" w:fill="FFFFFF"/>
        </w:rPr>
        <w:lastRenderedPageBreak/>
        <w:t>http://</w:t>
      </w:r>
      <w:r>
        <w:rPr>
          <w:rFonts w:ascii="Arial" w:hAnsi="Arial"/>
          <w:i/>
          <w:iCs/>
          <w:color w:val="111111"/>
          <w:sz w:val="21"/>
          <w:szCs w:val="21"/>
          <w:shd w:val="clear" w:color="auto" w:fill="FFFFFF"/>
        </w:rPr>
        <w:t xml:space="preserve">Reasoned Likelihood/Instinctive Naturalness/Future Imperfect Continuous: A Curatorial In- </w:t>
      </w:r>
      <w:proofErr w:type="spellStart"/>
      <w:r>
        <w:rPr>
          <w:rFonts w:ascii="Arial" w:hAnsi="Arial"/>
          <w:i/>
          <w:iCs/>
          <w:color w:val="111111"/>
          <w:sz w:val="21"/>
          <w:szCs w:val="21"/>
          <w:shd w:val="clear" w:color="auto" w:fill="FFFFFF"/>
        </w:rPr>
        <w:t>itiative</w:t>
      </w:r>
      <w:proofErr w:type="spellEnd"/>
      <w:r>
        <w:rPr>
          <w:rFonts w:ascii="Arial" w:hAnsi="Arial"/>
          <w:i/>
          <w:iCs/>
          <w:color w:val="111111"/>
          <w:sz w:val="21"/>
          <w:szCs w:val="21"/>
          <w:shd w:val="clear" w:color="auto" w:fill="FFFFFF"/>
        </w:rPr>
        <w:t xml:space="preserve"> With Arlington Arts Center</w:t>
      </w:r>
      <w:r>
        <w:rPr>
          <w:rFonts w:ascii="Arial" w:hAnsi="Arial"/>
          <w:color w:val="111111"/>
          <w:sz w:val="21"/>
          <w:szCs w:val="21"/>
          <w:shd w:val="clear" w:color="auto" w:fill="FFFFFF"/>
        </w:rPr>
        <w:t>, June 2017. https://grizzlygrizzly.wordpress.com/2017/07/19/ curatorial-exchange-with-</w:t>
      </w:r>
      <w:proofErr w:type="spellStart"/>
      <w:r>
        <w:rPr>
          <w:rFonts w:ascii="Arial" w:hAnsi="Arial"/>
          <w:color w:val="111111"/>
          <w:sz w:val="21"/>
          <w:szCs w:val="21"/>
          <w:shd w:val="clear" w:color="auto" w:fill="FFFFFF"/>
        </w:rPr>
        <w:t>arlington</w:t>
      </w:r>
      <w:proofErr w:type="spellEnd"/>
      <w:r>
        <w:rPr>
          <w:rFonts w:ascii="Arial" w:hAnsi="Arial"/>
          <w:color w:val="111111"/>
          <w:sz w:val="21"/>
          <w:szCs w:val="21"/>
          <w:shd w:val="clear" w:color="auto" w:fill="FFFFFF"/>
        </w:rPr>
        <w:t xml:space="preserve">-arts-center/ </w:t>
      </w:r>
    </w:p>
    <w:p w14:paraId="13F33938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Arlington Arts Center Presents Wired by Michele </w:t>
      </w:r>
      <w:r>
        <w:rPr>
          <w:rFonts w:ascii="Arial" w:hAnsi="Arial"/>
          <w:sz w:val="21"/>
          <w:szCs w:val="21"/>
          <w:shd w:val="clear" w:color="auto" w:fill="FFFFFF"/>
        </w:rPr>
        <w:t xml:space="preserve">Colburn, East City Art, Washington, DC. 2015. http://www.eastcityart.com/openings-and-events/arlington-arts-center-presents-wired-by-michele- 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colburn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/ </w:t>
      </w:r>
    </w:p>
    <w:p w14:paraId="74E6E17F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In the Galleries: Gunpowder and Teddy Bears, </w:t>
      </w:r>
      <w:r>
        <w:rPr>
          <w:rFonts w:ascii="Arial" w:hAnsi="Arial"/>
          <w:sz w:val="21"/>
          <w:szCs w:val="21"/>
          <w:shd w:val="clear" w:color="auto" w:fill="FFFFFF"/>
        </w:rPr>
        <w:t>Mark Jenkins, Washington Post</w:t>
      </w: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. </w:t>
      </w:r>
      <w:r>
        <w:rPr>
          <w:rFonts w:ascii="Arial" w:hAnsi="Arial"/>
          <w:sz w:val="21"/>
          <w:szCs w:val="21"/>
          <w:shd w:val="clear" w:color="auto" w:fill="FFFFFF"/>
        </w:rPr>
        <w:t xml:space="preserve">https:// www.washingtonpost.com/entertainment/museums/in-the-galleries-gunpowder-and-teddy-bears/ 2015/07/23/a6bc67b6-2fb8-11e5-8353-1215475949f4_story.html </w:t>
      </w:r>
    </w:p>
    <w:p w14:paraId="5865C244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>In the Galleries: Fear Strikes Back</w:t>
      </w:r>
      <w:r>
        <w:rPr>
          <w:rFonts w:ascii="Arial" w:hAnsi="Arial"/>
          <w:sz w:val="21"/>
          <w:szCs w:val="21"/>
          <w:shd w:val="clear" w:color="auto" w:fill="FFFFFF"/>
        </w:rPr>
        <w:t xml:space="preserve">, Mark Jenkins. Washington Post, May 30, 2013. P.2 https://dcartscenter.org/wp-content/uploads/2017/12/inthegalleries_fearstrikesback.pdf </w:t>
      </w:r>
    </w:p>
    <w:p w14:paraId="52DA91BB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Exhibition of Art Inspired by the Sandy Hook Elementary Shooting Opens in D.C. </w:t>
      </w:r>
      <w:r>
        <w:rPr>
          <w:rFonts w:ascii="Arial" w:hAnsi="Arial"/>
          <w:sz w:val="21"/>
          <w:szCs w:val="21"/>
          <w:shd w:val="clear" w:color="auto" w:fill="FFFFFF"/>
        </w:rPr>
        <w:t xml:space="preserve">BLOUIN ART- INFO, January 25, 2013. http://blogs.artinfo.com/artintheair/2013/01/25/exhibition-of-art-inspired- by-the-sandy-hook-elementary-shooting-opens-in-d-c/ </w:t>
      </w:r>
    </w:p>
    <w:p w14:paraId="26158369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Artists Contribute to ‘Newtown Project: A Call to Arms!’ </w:t>
      </w:r>
      <w:r>
        <w:rPr>
          <w:rFonts w:ascii="Arial" w:hAnsi="Arial"/>
          <w:sz w:val="21"/>
          <w:szCs w:val="21"/>
          <w:shd w:val="clear" w:color="auto" w:fill="FFFFFF"/>
        </w:rPr>
        <w:t xml:space="preserve">The Washington Post, January 24, 2013. </w:t>
      </w:r>
      <w:r>
        <w:rPr>
          <w:rFonts w:ascii="Arial" w:hAnsi="Arial"/>
          <w:color w:val="0000FF"/>
          <w:sz w:val="21"/>
          <w:szCs w:val="21"/>
          <w:shd w:val="clear" w:color="auto" w:fill="FFFFFF"/>
        </w:rPr>
        <w:t xml:space="preserve">http://articles.washingtonpost.com/2013-01-24/entertainment/36524581_1_gun-rights-advocates-fine-art- advocate-for-gun-control </w:t>
      </w:r>
    </w:p>
    <w:p w14:paraId="225F09C5" w14:textId="77777777" w:rsidR="006B01D3" w:rsidRPr="003A036E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  <w:lang w:val="fr-FR"/>
        </w:rPr>
      </w:pPr>
      <w:r>
        <w:rPr>
          <w:rFonts w:ascii="Arial" w:hAnsi="Arial"/>
          <w:sz w:val="21"/>
          <w:szCs w:val="21"/>
          <w:shd w:val="clear" w:color="auto" w:fill="FFFFFF"/>
          <w:lang w:val="es-ES_tradnl"/>
        </w:rPr>
        <w:t xml:space="preserve">Postal7600, (Argentina), Septiembre/octubre, 2012. p 38 </w:t>
      </w:r>
    </w:p>
    <w:p w14:paraId="33068E01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Momentum: 2012 National Exhibition for Women's Caucus for Art. </w:t>
      </w:r>
      <w:r>
        <w:rPr>
          <w:rFonts w:ascii="Arial" w:hAnsi="Arial"/>
          <w:sz w:val="21"/>
          <w:szCs w:val="21"/>
          <w:shd w:val="clear" w:color="auto" w:fill="FFFFFF"/>
        </w:rPr>
        <w:t xml:space="preserve">Exhibition Catalog and video catalog, pp 39 – 40 </w:t>
      </w:r>
    </w:p>
    <w:p w14:paraId="1D828220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>Liberal Art: Science, Nature and Philosophy Help Fuel the Passion of Five Alumni Artists</w:t>
      </w:r>
      <w:r>
        <w:rPr>
          <w:rFonts w:ascii="Arial" w:hAnsi="Arial"/>
          <w:sz w:val="21"/>
          <w:szCs w:val="21"/>
          <w:shd w:val="clear" w:color="auto" w:fill="FFFFFF"/>
          <w:lang w:val="it-IT"/>
        </w:rPr>
        <w:t xml:space="preserve">, Franklin &amp; Marshall Magazine, </w:t>
      </w:r>
      <w:proofErr w:type="spellStart"/>
      <w:r>
        <w:rPr>
          <w:rFonts w:ascii="Arial" w:hAnsi="Arial"/>
          <w:sz w:val="21"/>
          <w:szCs w:val="21"/>
          <w:shd w:val="clear" w:color="auto" w:fill="FFFFFF"/>
          <w:lang w:val="it-IT"/>
        </w:rPr>
        <w:t>Jan</w:t>
      </w:r>
      <w:proofErr w:type="spellEnd"/>
      <w:r>
        <w:rPr>
          <w:rFonts w:ascii="Arial" w:hAnsi="Arial"/>
          <w:sz w:val="21"/>
          <w:szCs w:val="21"/>
          <w:shd w:val="clear" w:color="auto" w:fill="FFFFFF"/>
          <w:lang w:val="it-IT"/>
        </w:rPr>
        <w:t xml:space="preserve">. 2008. </w:t>
      </w:r>
      <w:proofErr w:type="spellStart"/>
      <w:r>
        <w:rPr>
          <w:rFonts w:ascii="Arial" w:hAnsi="Arial"/>
          <w:sz w:val="21"/>
          <w:szCs w:val="21"/>
          <w:shd w:val="clear" w:color="auto" w:fill="FFFFFF"/>
          <w:lang w:val="it-IT"/>
        </w:rPr>
        <w:t>Vol</w:t>
      </w:r>
      <w:proofErr w:type="spellEnd"/>
      <w:r>
        <w:rPr>
          <w:rFonts w:ascii="Arial" w:hAnsi="Arial"/>
          <w:sz w:val="21"/>
          <w:szCs w:val="21"/>
          <w:shd w:val="clear" w:color="auto" w:fill="FFFFFF"/>
          <w:lang w:val="it-IT"/>
        </w:rPr>
        <w:t xml:space="preserve"> 52. </w:t>
      </w:r>
    </w:p>
    <w:p w14:paraId="32C6BD39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i/>
          <w:iCs/>
          <w:sz w:val="21"/>
          <w:szCs w:val="21"/>
          <w:shd w:val="clear" w:color="auto" w:fill="FFFFFF"/>
        </w:rPr>
        <w:t xml:space="preserve">Art with </w:t>
      </w:r>
      <w:proofErr w:type="gramStart"/>
      <w:r>
        <w:rPr>
          <w:rFonts w:ascii="Arial" w:hAnsi="Arial"/>
          <w:i/>
          <w:iCs/>
          <w:sz w:val="21"/>
          <w:szCs w:val="21"/>
          <w:shd w:val="clear" w:color="auto" w:fill="FFFFFF"/>
        </w:rPr>
        <w:t>Heart,</w:t>
      </w:r>
      <w:r>
        <w:rPr>
          <w:rFonts w:ascii="Arial" w:hAnsi="Arial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/>
          <w:sz w:val="21"/>
          <w:szCs w:val="21"/>
          <w:shd w:val="clear" w:color="auto" w:fill="FFFFFF"/>
        </w:rPr>
        <w:t xml:space="preserve"> The Washington Examiner, August, 25 and 26, 2007 Art Review, DCist.com, July, 27, 2007 </w:t>
      </w:r>
    </w:p>
    <w:p w14:paraId="0D560502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b/>
          <w:bCs/>
          <w:sz w:val="21"/>
          <w:szCs w:val="21"/>
          <w:u w:val="single"/>
          <w:shd w:val="clear" w:color="auto" w:fill="FFFFFF"/>
        </w:rPr>
        <w:t>EMPLOYMENT</w:t>
      </w:r>
      <w:r>
        <w:rPr>
          <w:rFonts w:ascii="Arial" w:hAnsi="Arial"/>
          <w:b/>
          <w:bCs/>
          <w:sz w:val="21"/>
          <w:szCs w:val="21"/>
          <w:shd w:val="clear" w:color="auto" w:fill="FFFFFF"/>
        </w:rPr>
        <w:t xml:space="preserve"> </w:t>
      </w:r>
    </w:p>
    <w:p w14:paraId="380AD446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Adjunct Art Instructor, Marymount University, Arlington, Virginia. 2018. American University, Washington, DC. May 2015-2016 </w:t>
      </w:r>
    </w:p>
    <w:p w14:paraId="127E6443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Teaching Artist, Arlington Arts Center, 2001-03, 2016-Present. Single and multi-session work- shops for teens and sometimes children </w:t>
      </w:r>
    </w:p>
    <w:p w14:paraId="15D92839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/>
          <w:sz w:val="21"/>
          <w:szCs w:val="21"/>
          <w:shd w:val="clear" w:color="auto" w:fill="FFFFFF"/>
        </w:rPr>
        <w:lastRenderedPageBreak/>
        <w:t>Hirshhorn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/>
          <w:sz w:val="21"/>
          <w:szCs w:val="21"/>
          <w:shd w:val="clear" w:color="auto" w:fill="FFFFFF"/>
        </w:rPr>
        <w:t>Kreeger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 Museums and National Museum of Women in the Arts; Teaching Artist. 1999 – 2007. </w:t>
      </w:r>
    </w:p>
    <w:p w14:paraId="46E8C9EE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Embassy of Switzerland, Washington, DC. Assistant and later Manager, Cultural Projects, Communications and Cultural Section, 2008-2010 </w:t>
      </w:r>
    </w:p>
    <w:p w14:paraId="6B978447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/>
          <w:sz w:val="21"/>
          <w:szCs w:val="21"/>
          <w:shd w:val="clear" w:color="auto" w:fill="FFFFFF"/>
        </w:rPr>
        <w:t>Hirshhorn</w:t>
      </w:r>
      <w:proofErr w:type="spellEnd"/>
      <w:r>
        <w:rPr>
          <w:rFonts w:ascii="Arial" w:hAnsi="Arial"/>
          <w:sz w:val="21"/>
          <w:szCs w:val="21"/>
          <w:shd w:val="clear" w:color="auto" w:fill="FFFFFF"/>
        </w:rPr>
        <w:t xml:space="preserve"> Museum and Sculpture Garden, Public Affairs Specialist, Smithsonian Institution, 1991- 2001 </w:t>
      </w:r>
    </w:p>
    <w:p w14:paraId="2EBA8950" w14:textId="77777777" w:rsidR="006B01D3" w:rsidRDefault="00D73B69">
      <w:pPr>
        <w:pStyle w:val="Default"/>
        <w:spacing w:after="240" w:line="300" w:lineRule="atLeast"/>
        <w:rPr>
          <w:rFonts w:ascii="Arial" w:eastAsia="Arial" w:hAnsi="Arial" w:cs="Arial"/>
          <w:sz w:val="21"/>
          <w:szCs w:val="21"/>
          <w:shd w:val="clear" w:color="auto" w:fill="FFFFFF"/>
        </w:rPr>
      </w:pPr>
      <w:r w:rsidRPr="003A036E">
        <w:rPr>
          <w:rFonts w:ascii="Arial" w:hAnsi="Arial"/>
          <w:b/>
          <w:bCs/>
          <w:sz w:val="21"/>
          <w:szCs w:val="21"/>
          <w:shd w:val="clear" w:color="auto" w:fill="FFFFFF"/>
        </w:rPr>
        <w:t xml:space="preserve">VOLUNTEER </w:t>
      </w:r>
    </w:p>
    <w:p w14:paraId="45327CBB" w14:textId="77777777" w:rsidR="006B01D3" w:rsidRDefault="00D73B69">
      <w:pPr>
        <w:pStyle w:val="Default"/>
        <w:spacing w:after="240" w:line="300" w:lineRule="atLeast"/>
      </w:pPr>
      <w:r>
        <w:rPr>
          <w:rFonts w:ascii="Arial" w:hAnsi="Arial"/>
          <w:sz w:val="21"/>
          <w:szCs w:val="21"/>
          <w:shd w:val="clear" w:color="auto" w:fill="FFFFFF"/>
        </w:rPr>
        <w:t xml:space="preserve">Docent, Whitney Museum of American Art, 1981-1984 </w:t>
      </w:r>
    </w:p>
    <w:sectPr w:rsidR="006B01D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6B81" w14:textId="77777777" w:rsidR="009753D6" w:rsidRDefault="009753D6">
      <w:r>
        <w:separator/>
      </w:r>
    </w:p>
  </w:endnote>
  <w:endnote w:type="continuationSeparator" w:id="0">
    <w:p w14:paraId="139360B8" w14:textId="77777777" w:rsidR="009753D6" w:rsidRDefault="0097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A0A9" w14:textId="74BAF2D1" w:rsidR="003A036E" w:rsidRDefault="003A036E">
    <w:pPr>
      <w:pStyle w:val="Footer"/>
    </w:pPr>
    <w:r>
      <w:rPr>
        <w:noProof/>
      </w:rPr>
      <w:drawing>
        <wp:inline distT="0" distB="0" distL="0" distR="0" wp14:anchorId="43023FA6" wp14:editId="76F4BD8E">
          <wp:extent cx="5943600" cy="899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newa_letter_short_foo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E975" w14:textId="77777777" w:rsidR="009753D6" w:rsidRDefault="009753D6">
      <w:r>
        <w:separator/>
      </w:r>
    </w:p>
  </w:footnote>
  <w:footnote w:type="continuationSeparator" w:id="0">
    <w:p w14:paraId="418F2313" w14:textId="77777777" w:rsidR="009753D6" w:rsidRDefault="0097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09C5" w14:textId="5A7018C2" w:rsidR="003A036E" w:rsidRDefault="003A036E">
    <w:pPr>
      <w:pStyle w:val="Header"/>
    </w:pPr>
    <w:r>
      <w:rPr>
        <w:noProof/>
      </w:rPr>
      <w:drawing>
        <wp:inline distT="0" distB="0" distL="0" distR="0" wp14:anchorId="1972B21B" wp14:editId="7F665E7D">
          <wp:extent cx="5943600" cy="345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NEWA_PROJECTS_LOGO-CMYK_Big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D3"/>
    <w:rsid w:val="001D3374"/>
    <w:rsid w:val="003A036E"/>
    <w:rsid w:val="004E08B6"/>
    <w:rsid w:val="006B01D3"/>
    <w:rsid w:val="009753D6"/>
    <w:rsid w:val="00D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214F"/>
  <w15:docId w15:val="{3E97DE83-AA36-7344-890B-E432B6DC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A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kojonnamdishow.org/shows/2019-08-13/a-d-c-exhibit-uses-gun-violence-as-creative-ammuni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608E6-0AAF-5E42-8F20-4245DEB5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Ronewa Art Projects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Washington</cp:lastModifiedBy>
  <cp:revision>2</cp:revision>
  <dcterms:created xsi:type="dcterms:W3CDTF">2019-11-17T05:05:00Z</dcterms:created>
  <dcterms:modified xsi:type="dcterms:W3CDTF">2019-11-17T05:05:00Z</dcterms:modified>
</cp:coreProperties>
</file>